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333"/>
        <w:textAlignment w:val="baseline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附件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仿宋_GB2312"/>
          <w:sz w:val="28"/>
          <w:szCs w:val="28"/>
        </w:rPr>
        <w:t>：</w:t>
      </w:r>
    </w:p>
    <w:p>
      <w:pPr>
        <w:ind w:right="-333"/>
        <w:jc w:val="center"/>
        <w:textAlignment w:val="baseline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</w:rPr>
        <w:t>2022年春季学期2021级心理委员系列培训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考核表</w:t>
      </w:r>
    </w:p>
    <w:p>
      <w:pPr>
        <w:ind w:right="-333"/>
        <w:textAlignment w:val="baseline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ind w:right="-333"/>
        <w:textAlignment w:val="baseline"/>
        <w:rPr>
          <w:rFonts w:hint="eastAsia" w:ascii="宋体" w:hAnsi="宋体"/>
          <w:b/>
          <w:bCs/>
          <w:sz w:val="24"/>
          <w:szCs w:val="24"/>
          <w:lang w:val="en-US" w:eastAsia="zh-CN"/>
        </w:rPr>
      </w:pPr>
    </w:p>
    <w:p>
      <w:pPr>
        <w:ind w:right="-333"/>
        <w:textAlignment w:val="baseline"/>
        <w:rPr>
          <w:rFonts w:hint="default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学院（全称）： 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ab/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   专业年级班：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ab/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      姓名：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ab/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 xml:space="preserve">      学号：</w:t>
      </w:r>
    </w:p>
    <w:tbl>
      <w:tblPr>
        <w:tblStyle w:val="5"/>
        <w:tblpPr w:leftFromText="180" w:rightFromText="180" w:vertAnchor="page" w:horzAnchor="page" w:tblpX="1890" w:tblpY="3833"/>
        <w:tblW w:w="9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5847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5" w:type="dxa"/>
            <w:noWrap/>
          </w:tcPr>
          <w:p>
            <w:pPr>
              <w:spacing w:line="600" w:lineRule="auto"/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等线" w:cs="Times New Roman"/>
                <w:b/>
                <w:bCs/>
                <w:sz w:val="24"/>
              </w:rPr>
              <w:t>考核项目</w:t>
            </w:r>
          </w:p>
        </w:tc>
        <w:tc>
          <w:tcPr>
            <w:tcW w:w="5847" w:type="dxa"/>
            <w:noWrap/>
          </w:tcPr>
          <w:p>
            <w:pPr>
              <w:spacing w:line="600" w:lineRule="auto"/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等线" w:cs="Times New Roman"/>
                <w:b/>
                <w:bCs/>
                <w:sz w:val="24"/>
              </w:rPr>
              <w:t>具体要求</w:t>
            </w:r>
          </w:p>
        </w:tc>
        <w:tc>
          <w:tcPr>
            <w:tcW w:w="2160" w:type="dxa"/>
          </w:tcPr>
          <w:p>
            <w:pPr>
              <w:spacing w:line="600" w:lineRule="auto"/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等线" w:cs="Times New Roman"/>
                <w:b/>
                <w:bCs/>
                <w:sz w:val="24"/>
                <w:lang w:val="en-US" w:eastAsia="zh-CN"/>
              </w:rPr>
              <w:t>考核</w:t>
            </w:r>
            <w:r>
              <w:rPr>
                <w:rFonts w:hint="eastAsia" w:ascii="宋体" w:hAnsi="宋体" w:eastAsia="等线" w:cs="Times New Roman"/>
                <w:b/>
                <w:bCs/>
                <w:sz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5" w:type="dxa"/>
          </w:tcPr>
          <w:p>
            <w:pPr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</w:p>
          <w:p>
            <w:pPr>
              <w:widowControl/>
              <w:spacing w:line="450" w:lineRule="atLeast"/>
              <w:jc w:val="center"/>
              <w:textAlignment w:val="center"/>
              <w:rPr>
                <w:rFonts w:hint="eastAsia" w:ascii="宋体" w:hAnsi="宋体" w:eastAsia="等线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等线" w:cs="Times New Roman"/>
                <w:b/>
                <w:bCs/>
                <w:sz w:val="24"/>
              </w:rPr>
              <w:t>学员考勤</w:t>
            </w:r>
          </w:p>
          <w:p>
            <w:pPr>
              <w:jc w:val="center"/>
              <w:rPr>
                <w:rFonts w:hint="default" w:ascii="宋体" w:hAnsi="宋体" w:eastAsia="等线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等线" w:cs="Times New Roman"/>
                <w:b/>
                <w:bCs/>
                <w:sz w:val="24"/>
              </w:rPr>
              <w:t>（30分）</w:t>
            </w:r>
          </w:p>
          <w:p>
            <w:pPr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</w:p>
        </w:tc>
        <w:tc>
          <w:tcPr>
            <w:tcW w:w="5847" w:type="dxa"/>
            <w:noWrap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等线"/>
                <w:color w:val="000000"/>
                <w:kern w:val="0"/>
                <w:sz w:val="24"/>
                <w:szCs w:val="23"/>
                <w:highlight w:val="none"/>
              </w:rPr>
            </w:pPr>
            <w:r>
              <w:rPr>
                <w:rFonts w:hint="default" w:ascii="宋体" w:hAnsi="宋体" w:eastAsia="等线"/>
                <w:color w:val="000000"/>
                <w:kern w:val="0"/>
                <w:sz w:val="24"/>
                <w:szCs w:val="23"/>
                <w:highlight w:val="none"/>
              </w:rPr>
              <w:t>按要求出勤</w:t>
            </w:r>
          </w:p>
          <w:p>
            <w:pPr>
              <w:jc w:val="center"/>
              <w:rPr>
                <w:rFonts w:ascii="宋体" w:hAnsi="宋体" w:eastAsia="等线" w:cs="Times New Roman"/>
                <w:sz w:val="24"/>
              </w:rPr>
            </w:pPr>
            <w:r>
              <w:rPr>
                <w:rFonts w:hint="eastAsia" w:ascii="宋体" w:hAnsi="宋体" w:eastAsia="等线"/>
                <w:color w:val="000000"/>
                <w:kern w:val="0"/>
                <w:sz w:val="24"/>
                <w:szCs w:val="23"/>
                <w:highlight w:val="none"/>
              </w:rPr>
              <w:t>（</w:t>
            </w:r>
            <w:r>
              <w:rPr>
                <w:rFonts w:hint="default" w:ascii="宋体" w:hAnsi="宋体" w:eastAsia="等线"/>
                <w:color w:val="000000"/>
                <w:kern w:val="0"/>
                <w:sz w:val="24"/>
                <w:szCs w:val="23"/>
                <w:highlight w:val="none"/>
              </w:rPr>
              <w:t>无故</w:t>
            </w:r>
            <w:r>
              <w:rPr>
                <w:rFonts w:hint="eastAsia" w:ascii="宋体" w:hAnsi="宋体" w:eastAsia="等线"/>
                <w:color w:val="000000"/>
                <w:kern w:val="0"/>
                <w:sz w:val="24"/>
                <w:szCs w:val="23"/>
                <w:highlight w:val="none"/>
              </w:rPr>
              <w:t>缺勤1次扣</w:t>
            </w:r>
            <w:r>
              <w:rPr>
                <w:rFonts w:hint="eastAsia" w:ascii="宋体" w:hAnsi="宋体" w:eastAsia="等线"/>
                <w:color w:val="000000"/>
                <w:kern w:val="0"/>
                <w:sz w:val="24"/>
                <w:szCs w:val="23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等线"/>
                <w:color w:val="000000"/>
                <w:kern w:val="0"/>
                <w:sz w:val="24"/>
                <w:szCs w:val="23"/>
                <w:highlight w:val="none"/>
              </w:rPr>
              <w:t>0分，迟到扣</w:t>
            </w:r>
            <w:r>
              <w:rPr>
                <w:rFonts w:hint="eastAsia" w:ascii="宋体" w:hAnsi="宋体" w:eastAsia="等线"/>
                <w:color w:val="000000"/>
                <w:kern w:val="0"/>
                <w:sz w:val="24"/>
                <w:szCs w:val="23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等线"/>
                <w:color w:val="000000"/>
                <w:kern w:val="0"/>
                <w:sz w:val="24"/>
                <w:szCs w:val="23"/>
                <w:highlight w:val="none"/>
              </w:rPr>
              <w:t>0分，早退扣</w:t>
            </w:r>
            <w:r>
              <w:rPr>
                <w:rFonts w:hint="eastAsia" w:ascii="宋体" w:hAnsi="宋体" w:eastAsia="等线"/>
                <w:color w:val="000000"/>
                <w:kern w:val="0"/>
                <w:sz w:val="24"/>
                <w:szCs w:val="23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等线"/>
                <w:color w:val="000000"/>
                <w:kern w:val="0"/>
                <w:sz w:val="24"/>
                <w:szCs w:val="23"/>
                <w:highlight w:val="none"/>
              </w:rPr>
              <w:t>0分，请假扣1</w:t>
            </w:r>
            <w:r>
              <w:rPr>
                <w:rFonts w:hint="eastAsia" w:ascii="宋体" w:hAnsi="宋体" w:eastAsia="等线"/>
                <w:color w:val="000000"/>
                <w:kern w:val="0"/>
                <w:sz w:val="24"/>
                <w:szCs w:val="23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等线"/>
                <w:color w:val="000000"/>
                <w:kern w:val="0"/>
                <w:sz w:val="24"/>
                <w:szCs w:val="23"/>
                <w:highlight w:val="none"/>
              </w:rPr>
              <w:t>分）</w:t>
            </w:r>
          </w:p>
        </w:tc>
        <w:tc>
          <w:tcPr>
            <w:tcW w:w="2160" w:type="dxa"/>
          </w:tcPr>
          <w:p>
            <w:pPr>
              <w:rPr>
                <w:rFonts w:ascii="宋体" w:hAnsi="宋体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5" w:type="dxa"/>
            <w:vMerge w:val="restart"/>
            <w:noWrap/>
          </w:tcPr>
          <w:p>
            <w:pPr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等线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等线" w:cs="Times New Roman"/>
                <w:b/>
                <w:bCs/>
                <w:sz w:val="24"/>
              </w:rPr>
              <w:t>培训作业</w:t>
            </w:r>
          </w:p>
          <w:p>
            <w:pPr>
              <w:jc w:val="center"/>
              <w:rPr>
                <w:rFonts w:hint="default" w:ascii="宋体" w:hAnsi="宋体" w:eastAsia="等线" w:cs="Times New Roman"/>
                <w:b/>
                <w:bCs/>
                <w:sz w:val="24"/>
              </w:rPr>
            </w:pPr>
            <w:r>
              <w:rPr>
                <w:rFonts w:hint="default" w:ascii="宋体" w:hAnsi="宋体" w:eastAsia="等线" w:cs="Times New Roman"/>
                <w:b/>
                <w:bCs/>
                <w:sz w:val="24"/>
              </w:rPr>
              <w:t>（40分）</w:t>
            </w:r>
          </w:p>
        </w:tc>
        <w:tc>
          <w:tcPr>
            <w:tcW w:w="5847" w:type="dxa"/>
            <w:noWrap/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等线" w:cs="Times New Roman"/>
                <w:sz w:val="24"/>
              </w:rPr>
            </w:pPr>
            <w:r>
              <w:rPr>
                <w:rFonts w:hint="eastAsia" w:ascii="宋体" w:hAnsi="宋体" w:eastAsia="等线"/>
                <w:color w:val="333333"/>
                <w:kern w:val="0"/>
                <w:sz w:val="24"/>
              </w:rPr>
              <w:t>团体心理辅导活动</w:t>
            </w:r>
            <w:r>
              <w:rPr>
                <w:rFonts w:hint="default" w:ascii="宋体" w:hAnsi="宋体" w:eastAsia="等线"/>
                <w:color w:val="333333"/>
                <w:kern w:val="0"/>
                <w:sz w:val="24"/>
              </w:rPr>
              <w:t>材料</w:t>
            </w:r>
            <w:r>
              <w:rPr>
                <w:rFonts w:hint="eastAsia" w:ascii="宋体" w:hAnsi="宋体" w:eastAsia="等线"/>
                <w:b/>
                <w:bCs/>
                <w:color w:val="333333"/>
                <w:kern w:val="0"/>
                <w:sz w:val="24"/>
              </w:rPr>
              <w:t>（10分）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5" w:type="dxa"/>
            <w:vMerge w:val="continue"/>
            <w:noWrap/>
          </w:tcPr>
          <w:p>
            <w:pPr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</w:p>
        </w:tc>
        <w:tc>
          <w:tcPr>
            <w:tcW w:w="5847" w:type="dxa"/>
            <w:noWrap/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等线" w:cs="Times New Roman"/>
                <w:sz w:val="24"/>
              </w:rPr>
            </w:pPr>
            <w:r>
              <w:rPr>
                <w:rFonts w:hint="eastAsia" w:ascii="宋体" w:hAnsi="宋体" w:eastAsia="等线"/>
                <w:color w:val="333333"/>
                <w:kern w:val="0"/>
                <w:sz w:val="24"/>
              </w:rPr>
              <w:t>心理健康主题班会</w:t>
            </w:r>
            <w:r>
              <w:rPr>
                <w:rFonts w:hint="default" w:ascii="宋体" w:hAnsi="宋体" w:eastAsia="等线"/>
                <w:color w:val="333333"/>
                <w:kern w:val="0"/>
                <w:sz w:val="24"/>
              </w:rPr>
              <w:t>材料</w:t>
            </w:r>
            <w:r>
              <w:rPr>
                <w:rFonts w:hint="eastAsia" w:ascii="宋体" w:hAnsi="宋体" w:eastAsia="等线"/>
                <w:b/>
                <w:bCs/>
                <w:color w:val="333333"/>
                <w:kern w:val="0"/>
                <w:sz w:val="24"/>
              </w:rPr>
              <w:t>（10分）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5" w:type="dxa"/>
            <w:vMerge w:val="continue"/>
            <w:noWrap/>
          </w:tcPr>
          <w:p>
            <w:pPr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</w:p>
        </w:tc>
        <w:tc>
          <w:tcPr>
            <w:tcW w:w="5847" w:type="dxa"/>
            <w:noWrap/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等线" w:cs="Times New Roman"/>
                <w:sz w:val="24"/>
              </w:rPr>
            </w:pPr>
            <w:r>
              <w:rPr>
                <w:rFonts w:hint="eastAsia" w:ascii="宋体" w:hAnsi="宋体" w:eastAsia="等线"/>
                <w:color w:val="333333"/>
                <w:kern w:val="0"/>
                <w:sz w:val="24"/>
              </w:rPr>
              <w:t>《</w:t>
            </w:r>
            <w:r>
              <w:rPr>
                <w:rFonts w:hint="eastAsia" w:ascii="宋体" w:hAnsi="宋体" w:eastAsia="等线"/>
                <w:color w:val="000000"/>
                <w:kern w:val="0"/>
                <w:sz w:val="24"/>
              </w:rPr>
              <w:t>班级学生心理状态“晴雨表”》</w:t>
            </w:r>
            <w:r>
              <w:rPr>
                <w:rFonts w:hint="eastAsia" w:ascii="宋体" w:hAnsi="宋体" w:eastAsia="等线"/>
                <w:b/>
                <w:bCs/>
                <w:color w:val="333333"/>
                <w:kern w:val="0"/>
                <w:sz w:val="24"/>
              </w:rPr>
              <w:t>（20分）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985" w:type="dxa"/>
            <w:vMerge w:val="continue"/>
            <w:noWrap/>
          </w:tcPr>
          <w:p>
            <w:pPr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</w:p>
        </w:tc>
        <w:tc>
          <w:tcPr>
            <w:tcW w:w="5847" w:type="dxa"/>
            <w:noWrap/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等线"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等线"/>
                <w:b/>
                <w:bCs/>
                <w:color w:val="333333"/>
                <w:kern w:val="0"/>
                <w:sz w:val="24"/>
              </w:rPr>
              <w:t>备注：</w:t>
            </w:r>
            <w:r>
              <w:rPr>
                <w:rFonts w:hint="default" w:ascii="宋体" w:hAnsi="宋体" w:eastAsia="等线"/>
                <w:b/>
                <w:bCs/>
                <w:color w:val="333333"/>
                <w:kern w:val="0"/>
                <w:sz w:val="24"/>
              </w:rPr>
              <w:t>未按时提交</w:t>
            </w:r>
            <w:r>
              <w:rPr>
                <w:rFonts w:hint="eastAsia" w:ascii="宋体" w:hAnsi="宋体" w:eastAsia="等线"/>
                <w:b/>
                <w:bCs/>
                <w:color w:val="333333"/>
                <w:kern w:val="0"/>
                <w:sz w:val="24"/>
              </w:rPr>
              <w:t>或无辅导员签字证明则直接为0分。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450" w:lineRule="atLeast"/>
              <w:jc w:val="center"/>
              <w:textAlignment w:val="center"/>
              <w:rPr>
                <w:rFonts w:ascii="宋体" w:hAnsi="宋体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985" w:type="dxa"/>
            <w:noWrap/>
          </w:tcPr>
          <w:p>
            <w:pPr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等线" w:cs="Times New Roman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 w:eastAsia="等线" w:cs="Times New Roman"/>
                <w:b/>
                <w:bCs/>
                <w:sz w:val="24"/>
                <w:highlight w:val="none"/>
              </w:rPr>
              <w:t>培训心得</w:t>
            </w:r>
          </w:p>
          <w:p>
            <w:pPr>
              <w:jc w:val="center"/>
              <w:rPr>
                <w:rFonts w:hint="eastAsia" w:ascii="宋体" w:hAnsi="宋体" w:eastAsia="等线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等线" w:cs="Times New Roman"/>
                <w:b/>
                <w:bCs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等线" w:cs="Times New Roman"/>
                <w:b/>
                <w:bCs/>
                <w:sz w:val="24"/>
              </w:rPr>
              <w:t>30分</w:t>
            </w:r>
            <w:r>
              <w:rPr>
                <w:rFonts w:hint="eastAsia" w:ascii="宋体" w:hAnsi="宋体" w:eastAsia="等线" w:cs="Times New Roman"/>
                <w:b/>
                <w:bCs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</w:p>
        </w:tc>
        <w:tc>
          <w:tcPr>
            <w:tcW w:w="5847" w:type="dxa"/>
            <w:noWrap/>
          </w:tcPr>
          <w:p>
            <w:pPr>
              <w:rPr>
                <w:rFonts w:hint="eastAsia" w:ascii="宋体" w:hAnsi="宋体" w:eastAsia="等线" w:cs="Times New Roman"/>
                <w:sz w:val="24"/>
              </w:rPr>
            </w:pPr>
            <w:r>
              <w:rPr>
                <w:rFonts w:hint="eastAsia" w:ascii="宋体" w:hAnsi="宋体" w:eastAsia="等线" w:cs="Times New Roman"/>
                <w:sz w:val="24"/>
              </w:rPr>
              <w:t>1、</w:t>
            </w:r>
            <w:r>
              <w:rPr>
                <w:rFonts w:hint="eastAsia" w:ascii="宋体" w:hAnsi="宋体" w:eastAsia="等线" w:cs="Times New Roman"/>
                <w:sz w:val="24"/>
                <w:lang w:val="en-US" w:eastAsia="zh-CN"/>
              </w:rPr>
              <w:t>需结合日常工作中的相关实践经历，可以从以下</w:t>
            </w:r>
            <w:r>
              <w:rPr>
                <w:rFonts w:hint="eastAsia" w:ascii="宋体" w:hAnsi="宋体" w:eastAsia="等线" w:cs="Times New Roman"/>
                <w:sz w:val="24"/>
              </w:rPr>
              <w:t>几方面中选取一个方面的内容撰写:对</w:t>
            </w:r>
            <w:r>
              <w:rPr>
                <w:rFonts w:hint="eastAsia" w:ascii="宋体" w:hAnsi="宋体" w:eastAsia="等线" w:cs="Times New Roman"/>
                <w:sz w:val="24"/>
                <w:lang w:val="en-US" w:eastAsia="zh-CN"/>
              </w:rPr>
              <w:t>心理委员</w:t>
            </w:r>
            <w:r>
              <w:rPr>
                <w:rFonts w:hint="eastAsia" w:ascii="宋体" w:hAnsi="宋体" w:eastAsia="等线" w:cs="Times New Roman"/>
                <w:sz w:val="24"/>
              </w:rPr>
              <w:t>工作</w:t>
            </w:r>
            <w:r>
              <w:rPr>
                <w:rFonts w:hint="eastAsia" w:ascii="宋体" w:hAnsi="宋体" w:eastAsia="等线" w:cs="Times New Roman"/>
                <w:sz w:val="24"/>
                <w:lang w:val="en-US" w:eastAsia="zh-CN"/>
              </w:rPr>
              <w:t>的</w:t>
            </w:r>
            <w:r>
              <w:rPr>
                <w:rFonts w:hint="eastAsia" w:ascii="宋体" w:hAnsi="宋体" w:eastAsia="等线" w:cs="Times New Roman"/>
                <w:sz w:val="24"/>
              </w:rPr>
              <w:t>认识、</w:t>
            </w:r>
            <w:r>
              <w:rPr>
                <w:rFonts w:hint="eastAsia" w:ascii="宋体" w:hAnsi="宋体" w:eastAsia="等线" w:cs="Times New Roman"/>
                <w:sz w:val="24"/>
                <w:lang w:val="en-US" w:eastAsia="zh-CN"/>
              </w:rPr>
              <w:t>心理委员</w:t>
            </w:r>
            <w:r>
              <w:rPr>
                <w:rFonts w:hint="eastAsia" w:ascii="宋体" w:hAnsi="宋体" w:eastAsia="等线" w:cs="Times New Roman"/>
                <w:sz w:val="24"/>
              </w:rPr>
              <w:t>自我成长与发展</w:t>
            </w:r>
            <w:r>
              <w:rPr>
                <w:rFonts w:hint="eastAsia" w:ascii="宋体" w:hAnsi="宋体" w:eastAsia="等线" w:cs="Times New Roman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等线" w:cs="Times New Roman"/>
                <w:sz w:val="24"/>
              </w:rPr>
              <w:t>对</w:t>
            </w:r>
            <w:r>
              <w:rPr>
                <w:rFonts w:hint="eastAsia" w:ascii="宋体" w:hAnsi="宋体" w:eastAsia="等线" w:cs="Times New Roman"/>
                <w:sz w:val="24"/>
                <w:lang w:val="en-US" w:eastAsia="zh-CN"/>
              </w:rPr>
              <w:t>心理委员工作</w:t>
            </w:r>
            <w:r>
              <w:rPr>
                <w:rFonts w:hint="eastAsia" w:ascii="宋体" w:hAnsi="宋体" w:eastAsia="等线" w:cs="Times New Roman"/>
                <w:sz w:val="24"/>
              </w:rPr>
              <w:t>某一方面的思考(如</w:t>
            </w:r>
            <w:r>
              <w:rPr>
                <w:rFonts w:hint="eastAsia" w:ascii="宋体" w:hAnsi="宋体" w:eastAsia="等线" w:cs="Times New Roman"/>
                <w:sz w:val="24"/>
                <w:lang w:val="en-US" w:eastAsia="zh-CN"/>
              </w:rPr>
              <w:t>朋辈心理辅导、</w:t>
            </w:r>
            <w:r>
              <w:rPr>
                <w:rFonts w:hint="eastAsia" w:ascii="宋体" w:hAnsi="宋体" w:eastAsia="等线" w:cs="Times New Roman"/>
                <w:sz w:val="24"/>
              </w:rPr>
              <w:t>班级心理主题班会</w:t>
            </w:r>
            <w:r>
              <w:rPr>
                <w:rFonts w:hint="eastAsia" w:ascii="宋体" w:hAnsi="宋体" w:eastAsia="等线" w:cs="Times New Roman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等线" w:cs="Times New Roman"/>
                <w:sz w:val="24"/>
                <w:lang w:val="en-US" w:eastAsia="zh-CN"/>
              </w:rPr>
              <w:t>班级</w:t>
            </w:r>
            <w:r>
              <w:rPr>
                <w:rFonts w:hint="eastAsia" w:ascii="宋体" w:hAnsi="宋体" w:eastAsia="等线" w:cs="Times New Roman"/>
                <w:sz w:val="24"/>
              </w:rPr>
              <w:t>团体辅导</w:t>
            </w:r>
            <w:r>
              <w:rPr>
                <w:rFonts w:hint="eastAsia" w:ascii="宋体" w:hAnsi="宋体" w:eastAsia="等线" w:cs="Times New Roman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等线" w:cs="Times New Roman"/>
                <w:sz w:val="24"/>
                <w:lang w:val="en-US" w:eastAsia="zh-CN"/>
              </w:rPr>
              <w:t>班级</w:t>
            </w:r>
            <w:r>
              <w:rPr>
                <w:rFonts w:hint="eastAsia" w:ascii="宋体" w:hAnsi="宋体" w:eastAsia="等线" w:cs="Times New Roman"/>
                <w:sz w:val="24"/>
              </w:rPr>
              <w:t>心理问题识别与危机预防、班级心理健康状况调查及</w:t>
            </w:r>
            <w:r>
              <w:rPr>
                <w:rFonts w:hint="eastAsia" w:ascii="宋体" w:hAnsi="宋体" w:eastAsia="等线" w:cs="Times New Roman"/>
                <w:sz w:val="24"/>
                <w:lang w:val="en-US" w:eastAsia="zh-CN"/>
              </w:rPr>
              <w:t>上报</w:t>
            </w:r>
            <w:r>
              <w:rPr>
                <w:rFonts w:hint="eastAsia" w:ascii="宋体" w:hAnsi="宋体" w:eastAsia="等线" w:cs="Times New Roman"/>
                <w:sz w:val="24"/>
              </w:rPr>
              <w:t>等)。</w:t>
            </w:r>
          </w:p>
          <w:p>
            <w:pPr>
              <w:rPr>
                <w:rFonts w:hint="eastAsia" w:ascii="宋体" w:hAnsi="宋体" w:eastAsia="等线" w:cs="Times New Roman"/>
                <w:sz w:val="24"/>
              </w:rPr>
            </w:pPr>
            <w:r>
              <w:rPr>
                <w:rFonts w:hint="eastAsia" w:ascii="宋体" w:hAnsi="宋体" w:eastAsia="等线" w:cs="Times New Roman"/>
                <w:sz w:val="24"/>
              </w:rPr>
              <w:t>2、培训心得体会的撰写要求层次清楚，观点明确，重点突出，措辞严谨，标点符号使用正确合理。</w:t>
            </w:r>
          </w:p>
          <w:p>
            <w:pPr>
              <w:spacing w:line="360" w:lineRule="auto"/>
              <w:rPr>
                <w:rFonts w:hint="eastAsia" w:ascii="宋体" w:hAnsi="宋体" w:eastAsia="等线" w:cs="Times New Roman"/>
                <w:sz w:val="24"/>
              </w:rPr>
            </w:pPr>
            <w:r>
              <w:rPr>
                <w:rFonts w:hint="eastAsia" w:ascii="宋体" w:hAnsi="宋体" w:eastAsia="等线" w:cs="Times New Roman"/>
                <w:sz w:val="24"/>
              </w:rPr>
              <w:t>3、培训心得体会文字不少于800字，不得抄袭，引用的文献需注明。</w:t>
            </w:r>
          </w:p>
          <w:p>
            <w:pPr>
              <w:rPr>
                <w:rFonts w:ascii="宋体" w:hAnsi="宋体" w:eastAsia="等线" w:cs="Times New Roman"/>
                <w:sz w:val="24"/>
              </w:rPr>
            </w:pPr>
          </w:p>
        </w:tc>
        <w:tc>
          <w:tcPr>
            <w:tcW w:w="2160" w:type="dxa"/>
          </w:tcPr>
          <w:p>
            <w:pPr>
              <w:rPr>
                <w:rFonts w:ascii="宋体" w:hAnsi="宋体" w:eastAsia="等线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6" w:hRule="atLeast"/>
        </w:trPr>
        <w:tc>
          <w:tcPr>
            <w:tcW w:w="1985" w:type="dxa"/>
            <w:noWrap/>
          </w:tcPr>
          <w:p>
            <w:pPr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</w:p>
          <w:p>
            <w:pPr>
              <w:jc w:val="center"/>
              <w:rPr>
                <w:rFonts w:ascii="宋体" w:hAnsi="宋体" w:eastAsia="等线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等线" w:cs="Times New Roman"/>
                <w:b/>
                <w:bCs/>
                <w:sz w:val="24"/>
              </w:rPr>
              <w:t>培训心得</w:t>
            </w:r>
          </w:p>
        </w:tc>
        <w:tc>
          <w:tcPr>
            <w:tcW w:w="8007" w:type="dxa"/>
            <w:gridSpan w:val="2"/>
            <w:noWrap/>
          </w:tcPr>
          <w:p>
            <w:pPr>
              <w:jc w:val="center"/>
              <w:rPr>
                <w:rFonts w:ascii="宋体" w:hAnsi="宋体" w:eastAsia="等线"/>
                <w:b/>
                <w:szCs w:val="21"/>
                <w:highlight w:val="none"/>
              </w:rPr>
            </w:pPr>
            <w:r>
              <w:rPr>
                <w:rFonts w:ascii="宋体" w:hAnsi="宋体" w:eastAsia="等线"/>
                <w:b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等线"/>
                <w:b/>
                <w:szCs w:val="21"/>
                <w:highlight w:val="none"/>
              </w:rPr>
              <w:t>培训心得</w:t>
            </w:r>
            <w:r>
              <w:rPr>
                <w:rFonts w:ascii="宋体" w:hAnsi="宋体" w:eastAsia="等线"/>
                <w:b/>
                <w:szCs w:val="21"/>
                <w:highlight w:val="none"/>
              </w:rPr>
              <w:t>”如内容多，可另附</w:t>
            </w:r>
            <w:r>
              <w:rPr>
                <w:rFonts w:hint="eastAsia" w:ascii="宋体" w:hAnsi="宋体" w:eastAsia="等线"/>
                <w:b/>
                <w:szCs w:val="21"/>
                <w:highlight w:val="none"/>
                <w:lang w:val="en-US" w:eastAsia="zh-CN"/>
              </w:rPr>
              <w:t>页</w:t>
            </w:r>
            <w:r>
              <w:rPr>
                <w:rFonts w:ascii="宋体" w:hAnsi="宋体" w:eastAsia="等线"/>
                <w:b/>
                <w:szCs w:val="21"/>
                <w:highlight w:val="none"/>
              </w:rPr>
              <w:t>。</w:t>
            </w: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both"/>
              <w:rPr>
                <w:rFonts w:ascii="宋体" w:hAnsi="宋体" w:eastAsia="等线"/>
                <w:b/>
                <w:szCs w:val="21"/>
              </w:rPr>
            </w:pPr>
          </w:p>
          <w:p>
            <w:pPr>
              <w:jc w:val="center"/>
              <w:rPr>
                <w:rFonts w:ascii="宋体" w:hAnsi="宋体" w:eastAsia="等线"/>
                <w:b/>
                <w:szCs w:val="21"/>
              </w:rPr>
            </w:pPr>
          </w:p>
        </w:tc>
      </w:tr>
    </w:tbl>
    <w:p>
      <w:pPr>
        <w:spacing w:after="156" w:afterLines="50"/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  <w:lang w:val="en-US" w:eastAsia="zh-CN"/>
        </w:rPr>
        <w:t xml:space="preserve">           </w:t>
      </w:r>
      <w:r>
        <w:rPr>
          <w:rFonts w:hint="eastAsia" w:eastAsia="黑体"/>
          <w:sz w:val="32"/>
        </w:rPr>
        <w:t>考  核  结  果</w:t>
      </w:r>
    </w:p>
    <w:tbl>
      <w:tblPr>
        <w:tblStyle w:val="2"/>
        <w:tblW w:w="100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77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  <w:r>
              <w:rPr>
                <w:rFonts w:hint="eastAsia"/>
                <w:sz w:val="24"/>
              </w:rPr>
              <w:t>考核意见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spacing w:after="156" w:afterLines="50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辅导员老师评语：</w:t>
            </w:r>
          </w:p>
          <w:p>
            <w:pPr>
              <w:spacing w:after="156" w:afterLines="50"/>
              <w:rPr>
                <w:rFonts w:hint="eastAsia"/>
                <w:sz w:val="24"/>
              </w:rPr>
            </w:pPr>
          </w:p>
          <w:p>
            <w:pPr>
              <w:spacing w:after="156" w:afterLines="50"/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textAlignment w:val="baseline"/>
              <w:rPr>
                <w:rFonts w:hint="eastAsia"/>
                <w:sz w:val="24"/>
              </w:rPr>
            </w:pPr>
          </w:p>
          <w:p>
            <w:pPr>
              <w:ind w:firstLine="3840" w:firstLineChars="1600"/>
              <w:textAlignment w:val="baseline"/>
              <w:rPr>
                <w:sz w:val="24"/>
              </w:rPr>
            </w:pPr>
          </w:p>
          <w:p>
            <w:pPr>
              <w:spacing w:after="156" w:afterLines="50"/>
              <w:rPr>
                <w:rFonts w:hint="eastAsia"/>
                <w:sz w:val="24"/>
              </w:rPr>
            </w:pPr>
          </w:p>
          <w:p>
            <w:pPr>
              <w:textAlignment w:val="baseline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辅导员老师签字：               </w:t>
            </w:r>
            <w:r>
              <w:rPr>
                <w:rFonts w:hint="eastAsia"/>
                <w:sz w:val="24"/>
              </w:rPr>
              <w:t>学院心理专干老师签字：</w:t>
            </w:r>
          </w:p>
          <w:p>
            <w:pPr>
              <w:spacing w:after="156" w:afterLines="50"/>
              <w:rPr>
                <w:rFonts w:hint="eastAsia"/>
                <w:sz w:val="24"/>
              </w:rPr>
            </w:pPr>
          </w:p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党总支（副）书记签字</w:t>
            </w:r>
            <w:r>
              <w:rPr>
                <w:rFonts w:hint="eastAsia"/>
                <w:sz w:val="24"/>
                <w:lang w:val="en-US" w:eastAsia="zh-CN"/>
              </w:rPr>
              <w:t xml:space="preserve"> ：                 </w:t>
            </w:r>
            <w:r>
              <w:rPr>
                <w:rFonts w:hint="eastAsia"/>
                <w:sz w:val="24"/>
              </w:rPr>
              <w:t>单位公章：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年    月    日</w:t>
            </w:r>
          </w:p>
          <w:p>
            <w:pPr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心理健康教育中心考核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评语：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评分：            考核等次：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单位负责人签名：            单位公章：</w:t>
            </w:r>
          </w:p>
          <w:p>
            <w:pPr>
              <w:jc w:val="center"/>
              <w:rPr>
                <w:rFonts w:hint="eastAsia" w:ascii="Calibri" w:hAnsi="Calibri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 xml:space="preserve">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3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本人意见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spacing w:after="156" w:afterLines="50"/>
              <w:rPr>
                <w:rFonts w:hint="eastAsia"/>
                <w:sz w:val="24"/>
              </w:rPr>
            </w:pPr>
          </w:p>
          <w:p>
            <w:pPr>
              <w:spacing w:after="156" w:afterLines="50"/>
              <w:rPr>
                <w:rFonts w:hint="eastAsia"/>
                <w:sz w:val="24"/>
              </w:rPr>
            </w:pPr>
          </w:p>
          <w:p>
            <w:pPr>
              <w:spacing w:after="156" w:afterLines="50"/>
              <w:rPr>
                <w:rFonts w:hint="eastAsia"/>
                <w:sz w:val="24"/>
              </w:rPr>
            </w:pPr>
          </w:p>
          <w:p>
            <w:pPr>
              <w:spacing w:after="156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签名：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6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6" w:type="dxa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spacing w:line="420" w:lineRule="exact"/>
        <w:jc w:val="lef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</w:t>
      </w:r>
    </w:p>
    <w:p>
      <w:pPr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szCs w:val="21"/>
        </w:rPr>
        <w:t>1</w:t>
      </w:r>
      <w:r>
        <w:rPr>
          <w:rFonts w:ascii="宋体" w:hAnsi="宋体"/>
          <w:b/>
          <w:szCs w:val="21"/>
        </w:rPr>
        <w:t>、如</w:t>
      </w:r>
      <w:r>
        <w:rPr>
          <w:rFonts w:hint="eastAsia" w:ascii="宋体" w:hAnsi="宋体"/>
          <w:b/>
          <w:color w:val="000000"/>
          <w:szCs w:val="21"/>
        </w:rPr>
        <w:t>“培训心得”如内容多，可另附</w:t>
      </w:r>
      <w:r>
        <w:rPr>
          <w:rFonts w:hint="eastAsia" w:ascii="宋体" w:hAnsi="宋体"/>
          <w:b/>
          <w:color w:val="000000"/>
          <w:szCs w:val="21"/>
          <w:lang w:val="en-US" w:eastAsia="zh-CN"/>
        </w:rPr>
        <w:t>页</w:t>
      </w:r>
      <w:r>
        <w:rPr>
          <w:rFonts w:hint="eastAsia" w:ascii="宋体" w:hAnsi="宋体"/>
          <w:b/>
          <w:color w:val="000000"/>
          <w:szCs w:val="21"/>
        </w:rPr>
        <w:t>。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宋体" w:hAnsi="宋体"/>
          <w:b/>
          <w:color w:val="000000"/>
          <w:szCs w:val="21"/>
        </w:rPr>
        <w:t>2、本表用A4纸正反面打印，不得随意调整格式</w:t>
      </w:r>
      <w:r>
        <w:rPr>
          <w:rFonts w:ascii="宋体" w:hAnsi="宋体"/>
          <w:b/>
          <w:bCs/>
          <w:szCs w:val="21"/>
        </w:rPr>
        <w:t>。</w:t>
      </w:r>
    </w:p>
    <w:p>
      <w:pPr>
        <w:rPr>
          <w:rFonts w:hint="eastAsia"/>
          <w:sz w:val="36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br w:type="page"/>
      </w:r>
    </w:p>
    <w:p>
      <w:pPr>
        <w:rPr>
          <w:rFonts w:hint="eastAsia" w:ascii="宋体" w:hAnsi="宋体" w:eastAsia="等线"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F5B28"/>
    <w:rsid w:val="0EFD2765"/>
    <w:rsid w:val="1FAF5B28"/>
    <w:rsid w:val="2A1F7C0B"/>
    <w:rsid w:val="3DE05D90"/>
    <w:rsid w:val="47A93BF4"/>
    <w:rsid w:val="7C12042F"/>
    <w:rsid w:val="7C8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网格型1"/>
    <w:basedOn w:val="2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2022-02-23T06:13:00Z</dcterms:created>
  <dc:creator>Administrator</dc:creator>
  <cp:lastModifiedBy>_!磨人的小妖精_。</cp:lastModifiedBy>
  <dcterms:modified xsi:type="dcterms:W3CDTF">2022-03-10T01:05:21Z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ED500F948F154AA4BC7962CEDD569AAC</vt:lpwstr>
  </property>
</Properties>
</file>